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4C" w:rsidRPr="0021794C" w:rsidRDefault="0021794C" w:rsidP="0021794C">
      <w:pPr>
        <w:pStyle w:val="NormalWeb"/>
        <w:spacing w:before="360" w:beforeAutospacing="0" w:after="0" w:afterAutospacing="0" w:line="216" w:lineRule="auto"/>
        <w:jc w:val="center"/>
        <w:rPr>
          <w:rFonts w:asciiTheme="minorHAnsi" w:eastAsiaTheme="minorEastAsia" w:hAnsi="Constantia" w:cstheme="minorBidi"/>
          <w:b/>
          <w:color w:val="000000" w:themeColor="text1"/>
          <w:kern w:val="24"/>
          <w:sz w:val="36"/>
          <w:szCs w:val="36"/>
        </w:rPr>
      </w:pPr>
      <w:bookmarkStart w:id="0" w:name="_GoBack"/>
      <w:bookmarkEnd w:id="0"/>
      <w:r w:rsidRPr="0021794C">
        <w:rPr>
          <w:rFonts w:asciiTheme="minorHAnsi" w:eastAsiaTheme="minorEastAsia" w:hAnsi="Constantia" w:cstheme="minorBidi"/>
          <w:b/>
          <w:color w:val="000000" w:themeColor="text1"/>
          <w:kern w:val="24"/>
          <w:sz w:val="36"/>
          <w:szCs w:val="36"/>
        </w:rPr>
        <w:t xml:space="preserve">Meal Modifications </w:t>
      </w:r>
      <w:r w:rsidR="00BC3B03">
        <w:rPr>
          <w:rFonts w:asciiTheme="minorHAnsi" w:eastAsiaTheme="minorEastAsia" w:hAnsi="Constantia" w:cstheme="minorBidi"/>
          <w:b/>
          <w:color w:val="000000" w:themeColor="text1"/>
          <w:kern w:val="24"/>
          <w:sz w:val="36"/>
          <w:szCs w:val="36"/>
        </w:rPr>
        <w:t xml:space="preserve">Chain of </w:t>
      </w:r>
      <w:r w:rsidRPr="0021794C">
        <w:rPr>
          <w:rFonts w:asciiTheme="minorHAnsi" w:eastAsiaTheme="minorEastAsia" w:hAnsi="Constantia" w:cstheme="minorBidi"/>
          <w:b/>
          <w:color w:val="000000" w:themeColor="text1"/>
          <w:kern w:val="24"/>
          <w:sz w:val="36"/>
          <w:szCs w:val="36"/>
        </w:rPr>
        <w:t>Information</w:t>
      </w:r>
    </w:p>
    <w:p w:rsidR="0021794C" w:rsidRPr="0021794C" w:rsidRDefault="0021794C" w:rsidP="0021794C">
      <w:pPr>
        <w:pStyle w:val="NormalWeb"/>
        <w:numPr>
          <w:ilvl w:val="0"/>
          <w:numId w:val="1"/>
        </w:numPr>
        <w:spacing w:before="360" w:beforeAutospacing="0" w:after="0" w:afterAutospacing="0" w:line="216" w:lineRule="auto"/>
        <w:jc w:val="center"/>
        <w:rPr>
          <w:rFonts w:asciiTheme="minorHAnsi" w:hAnsiTheme="minorHAnsi"/>
        </w:rPr>
      </w:pPr>
      <w:r w:rsidRPr="0021794C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Note signed by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state </w:t>
      </w:r>
      <w:r w:rsidRPr="0021794C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licensed health care provider with diagnosis and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appropriate </w:t>
      </w:r>
      <w:r w:rsidRPr="0021794C">
        <w:rPr>
          <w:rFonts w:asciiTheme="minorHAnsi" w:eastAsiaTheme="minorEastAsia" w:hAnsiTheme="minorHAnsi" w:cstheme="minorBidi"/>
          <w:color w:val="000000" w:themeColor="text1"/>
          <w:kern w:val="24"/>
        </w:rPr>
        <w:t>substitution and given to School Nurse</w:t>
      </w:r>
    </w:p>
    <w:p w:rsidR="0021794C" w:rsidRPr="0021794C" w:rsidRDefault="0021794C" w:rsidP="0021794C">
      <w:pPr>
        <w:pStyle w:val="NormalWeb"/>
        <w:numPr>
          <w:ilvl w:val="0"/>
          <w:numId w:val="1"/>
        </w:numPr>
        <w:spacing w:before="360" w:beforeAutospacing="0" w:after="0" w:afterAutospacing="0" w:line="216" w:lineRule="auto"/>
        <w:jc w:val="center"/>
        <w:rPr>
          <w:rFonts w:asciiTheme="minorHAnsi" w:hAnsiTheme="minorHAnsi"/>
        </w:rPr>
      </w:pPr>
      <w:r w:rsidRPr="0021794C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Nurse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should file and </w:t>
      </w:r>
      <w:r w:rsidRPr="0021794C">
        <w:rPr>
          <w:rFonts w:asciiTheme="minorHAnsi" w:eastAsiaTheme="minorEastAsia" w:hAnsiTheme="minorHAnsi" w:cstheme="minorBidi"/>
          <w:color w:val="000000" w:themeColor="text1"/>
          <w:kern w:val="24"/>
        </w:rPr>
        <w:t>share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information</w:t>
      </w:r>
      <w:r w:rsidRPr="0021794C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with Food Service Department</w:t>
      </w:r>
    </w:p>
    <w:p w:rsidR="0021794C" w:rsidRPr="0021794C" w:rsidRDefault="0021794C" w:rsidP="0021794C">
      <w:pPr>
        <w:pStyle w:val="NormalWeb"/>
        <w:numPr>
          <w:ilvl w:val="0"/>
          <w:numId w:val="1"/>
        </w:numPr>
        <w:spacing w:before="360" w:beforeAutospacing="0" w:after="0" w:afterAutospacing="0" w:line="216" w:lineRule="auto"/>
        <w:jc w:val="center"/>
        <w:rPr>
          <w:rFonts w:asciiTheme="minorHAnsi" w:hAnsiTheme="minorHAnsi"/>
        </w:rPr>
      </w:pPr>
      <w:r w:rsidRPr="0021794C">
        <w:rPr>
          <w:rFonts w:asciiTheme="minorHAnsi" w:eastAsiaTheme="minorEastAsia" w:hAnsiTheme="minorHAnsi" w:cstheme="minorBidi"/>
          <w:color w:val="000000" w:themeColor="text1"/>
          <w:kern w:val="24"/>
        </w:rPr>
        <w:t>FSD inputs allergens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/health information</w:t>
      </w:r>
      <w:r w:rsidRPr="0021794C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into </w:t>
      </w:r>
      <w:proofErr w:type="spellStart"/>
      <w:r w:rsidRPr="0021794C">
        <w:rPr>
          <w:rFonts w:asciiTheme="minorHAnsi" w:eastAsiaTheme="minorEastAsia" w:hAnsiTheme="minorHAnsi" w:cstheme="minorBidi"/>
          <w:color w:val="000000" w:themeColor="text1"/>
          <w:kern w:val="24"/>
        </w:rPr>
        <w:t>Nutrikids</w:t>
      </w:r>
      <w:proofErr w:type="spellEnd"/>
      <w:r w:rsidRPr="0021794C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 program that will pop-up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with </w:t>
      </w:r>
      <w:r w:rsidRPr="0021794C">
        <w:rPr>
          <w:rFonts w:asciiTheme="minorHAnsi" w:eastAsiaTheme="minorEastAsia" w:hAnsiTheme="minorHAnsi" w:cstheme="minorBidi"/>
          <w:color w:val="000000" w:themeColor="text1"/>
          <w:kern w:val="24"/>
        </w:rPr>
        <w:t>information for cashiers</w:t>
      </w:r>
    </w:p>
    <w:p w:rsidR="0021794C" w:rsidRPr="0021794C" w:rsidRDefault="0021794C" w:rsidP="0021794C">
      <w:pPr>
        <w:pStyle w:val="NormalWeb"/>
        <w:numPr>
          <w:ilvl w:val="0"/>
          <w:numId w:val="1"/>
        </w:numPr>
        <w:spacing w:before="360" w:beforeAutospacing="0" w:after="0" w:afterAutospacing="0" w:line="216" w:lineRule="auto"/>
        <w:jc w:val="center"/>
        <w:rPr>
          <w:rFonts w:asciiTheme="minorHAnsi" w:hAnsiTheme="minorHAnsi"/>
        </w:rPr>
      </w:pPr>
      <w:r w:rsidRPr="0021794C"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FSD and Dietitian 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 xml:space="preserve">ensure reasonable accommodations can be made for student once documentation received. FSD and Dietitian at request </w:t>
      </w:r>
      <w:r w:rsidRPr="0021794C">
        <w:rPr>
          <w:rFonts w:asciiTheme="minorHAnsi" w:eastAsiaTheme="minorEastAsia" w:hAnsiTheme="minorHAnsi" w:cstheme="minorBidi"/>
          <w:color w:val="000000" w:themeColor="text1"/>
          <w:kern w:val="24"/>
        </w:rPr>
        <w:t>can work with nurses, families, and food service workers to provide menu guidance</w:t>
      </w:r>
      <w:r>
        <w:rPr>
          <w:rFonts w:asciiTheme="minorHAnsi" w:eastAsiaTheme="minorEastAsia" w:hAnsiTheme="minorHAnsi" w:cstheme="minorBidi"/>
          <w:color w:val="000000" w:themeColor="text1"/>
          <w:kern w:val="24"/>
        </w:rPr>
        <w:t>.</w:t>
      </w:r>
    </w:p>
    <w:p w:rsidR="0021794C" w:rsidRPr="0021794C" w:rsidRDefault="0021794C" w:rsidP="0021794C">
      <w:pPr>
        <w:pStyle w:val="NormalWeb"/>
        <w:numPr>
          <w:ilvl w:val="0"/>
          <w:numId w:val="1"/>
        </w:numPr>
        <w:spacing w:before="360" w:beforeAutospacing="0" w:after="0" w:afterAutospacing="0" w:line="216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Dietitian keeps a detailed allergy lift of foods items on the menu and updates it weekly throughout the school year. All nurses and kitchen managers have access to this as well. </w:t>
      </w:r>
    </w:p>
    <w:p w:rsidR="00BC3B03" w:rsidRDefault="00BC3B03" w:rsidP="0021794C">
      <w:pPr>
        <w:rPr>
          <w:rFonts w:ascii="Candara" w:hAnsi="Candara"/>
          <w:b/>
          <w:i/>
          <w:color w:val="000000" w:themeColor="text1"/>
        </w:rPr>
      </w:pPr>
    </w:p>
    <w:p w:rsidR="00282999" w:rsidRDefault="0021794C" w:rsidP="0021794C">
      <w:r w:rsidRPr="001F522A">
        <w:rPr>
          <w:rFonts w:ascii="Candara" w:hAnsi="Candara"/>
          <w:b/>
          <w:i/>
          <w:color w:val="000000" w:themeColor="text1"/>
        </w:rPr>
        <w:t>Please view our food allergy and nutrition information disclaimer on our food service department webpage.</w:t>
      </w:r>
      <w:r w:rsidRPr="001F522A">
        <w:rPr>
          <w:rFonts w:ascii="Candara" w:hAnsi="Candara"/>
          <w:color w:val="000000" w:themeColor="text1"/>
        </w:rPr>
        <w:t xml:space="preserve">  </w:t>
      </w:r>
    </w:p>
    <w:sectPr w:rsidR="00282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2084E"/>
    <w:multiLevelType w:val="hybridMultilevel"/>
    <w:tmpl w:val="47B41E40"/>
    <w:lvl w:ilvl="0" w:tplc="AF3294E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Constantia" w:cstheme="minorBidi" w:hint="default"/>
        <w:color w:val="000000" w:themeColor="text1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4C"/>
    <w:rsid w:val="0021794C"/>
    <w:rsid w:val="00760C69"/>
    <w:rsid w:val="00BC3B03"/>
    <w:rsid w:val="00D929AC"/>
    <w:rsid w:val="00E47510"/>
    <w:rsid w:val="00E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24060-1910-42ED-A282-E26E0DF2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725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Onondaga-Cortland-Madison BOCES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Verdoliva</dc:creator>
  <cp:keywords/>
  <dc:description/>
  <cp:lastModifiedBy>Michael Herr</cp:lastModifiedBy>
  <cp:revision>2</cp:revision>
  <dcterms:created xsi:type="dcterms:W3CDTF">2024-03-21T11:57:00Z</dcterms:created>
  <dcterms:modified xsi:type="dcterms:W3CDTF">2024-03-21T11:57:00Z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acba58330ac58b123702183608e848fb497291eefc8c1377f920059a86116c44</vt:lpwstr>
  </property>
</Properties>
</file>